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02FEC8" w14:textId="1ECA1EE4" w:rsidR="009B6E70" w:rsidRDefault="009B6E70" w:rsidP="009B6E70">
      <w:pPr>
        <w:tabs>
          <w:tab w:val="left" w:pos="2340"/>
        </w:tabs>
        <w:jc w:val="center"/>
        <w:rPr>
          <w:szCs w:val="28"/>
          <w:lang w:val="kk-KZ"/>
        </w:rPr>
      </w:pPr>
      <w:r>
        <w:rPr>
          <w:b/>
          <w:szCs w:val="28"/>
          <w:lang w:val="kk-KZ"/>
        </w:rPr>
        <w:t>Жасанды жарықтандыру</w:t>
      </w:r>
    </w:p>
    <w:p w14:paraId="2AF5174C" w14:textId="77777777" w:rsidR="009B6E70" w:rsidRDefault="009B6E70" w:rsidP="009B6E70">
      <w:pPr>
        <w:tabs>
          <w:tab w:val="left" w:pos="2340"/>
        </w:tabs>
        <w:jc w:val="both"/>
        <w:rPr>
          <w:szCs w:val="28"/>
          <w:lang w:val="kk-KZ"/>
        </w:rPr>
      </w:pPr>
    </w:p>
    <w:p w14:paraId="178B93E1" w14:textId="77777777" w:rsidR="009B6E70" w:rsidRDefault="009B6E70" w:rsidP="009B6E70">
      <w:pPr>
        <w:tabs>
          <w:tab w:val="left" w:pos="2340"/>
        </w:tabs>
        <w:ind w:firstLine="709"/>
        <w:jc w:val="both"/>
        <w:rPr>
          <w:szCs w:val="28"/>
          <w:lang w:val="kk-KZ"/>
        </w:rPr>
      </w:pPr>
      <w:r>
        <w:rPr>
          <w:szCs w:val="28"/>
          <w:lang w:val="kk-KZ"/>
        </w:rPr>
        <w:t>Жасанды  жарықтандыру табиғи жарық жеткіліксіз бөлмелерде немесе күндізгі жарық болмаған тәулік мерзімінде қолданылады. Жасанды  жарықтандыру: жұмыстық, апаттық, кезекшілік, күзеттік болып бөлінеді.</w:t>
      </w:r>
    </w:p>
    <w:p w14:paraId="60B4ED56" w14:textId="77777777" w:rsidR="009B6E70" w:rsidRDefault="009B6E70" w:rsidP="009B6E70">
      <w:pPr>
        <w:tabs>
          <w:tab w:val="left" w:pos="2340"/>
        </w:tabs>
        <w:ind w:firstLine="709"/>
        <w:jc w:val="both"/>
        <w:rPr>
          <w:szCs w:val="28"/>
          <w:lang w:val="kk-KZ"/>
        </w:rPr>
      </w:pPr>
      <w:r>
        <w:rPr>
          <w:szCs w:val="28"/>
          <w:lang w:val="kk-KZ"/>
        </w:rPr>
        <w:t>Жұмыстық жарықтандыру - өндірістік ғимарат ішінде және  ғимараттан тыс өндірістік жұмыс орындарында нормаланған жарықтандыру жағдайын (жарықтандыру, жарық сапасы) қамтамасыз етеді.</w:t>
      </w:r>
    </w:p>
    <w:p w14:paraId="1801EAD7" w14:textId="77777777" w:rsidR="009B6E70" w:rsidRDefault="009B6E70" w:rsidP="009B6E70">
      <w:pPr>
        <w:tabs>
          <w:tab w:val="left" w:pos="2340"/>
        </w:tabs>
        <w:ind w:firstLine="709"/>
        <w:jc w:val="both"/>
        <w:rPr>
          <w:szCs w:val="28"/>
          <w:lang w:val="kk-KZ"/>
        </w:rPr>
      </w:pPr>
      <w:r>
        <w:rPr>
          <w:szCs w:val="28"/>
          <w:lang w:val="kk-KZ"/>
        </w:rPr>
        <w:t>Апаттық - өз кезегінде эвакуациялық, қауіпсіздік жарықтандыру деп екіге бөлінеді:</w:t>
      </w:r>
    </w:p>
    <w:p w14:paraId="1C9AF17B" w14:textId="77777777" w:rsidR="009B6E70" w:rsidRDefault="009B6E70" w:rsidP="009B6E70">
      <w:pPr>
        <w:tabs>
          <w:tab w:val="left" w:pos="2340"/>
        </w:tabs>
        <w:ind w:firstLine="709"/>
        <w:jc w:val="both"/>
        <w:rPr>
          <w:szCs w:val="28"/>
          <w:lang w:val="kk-KZ"/>
        </w:rPr>
      </w:pPr>
      <w:r>
        <w:rPr>
          <w:szCs w:val="28"/>
          <w:lang w:val="kk-KZ"/>
        </w:rPr>
        <w:t>Эвакуациялық жарықтандыру- бөлмеде апат кезінде жұмыстық жарықтану сөніп қалғанда жұмысшыларды эвакуациялау үшін қолданады. Негізгі коридорлар мен шығу жолдарында, баспалдақ т.б. жерлерді азғана жарықтандыру ғимарат ішінде=0,5лк (люкс), ашық территорияда=0,2 лк.</w:t>
      </w:r>
    </w:p>
    <w:p w14:paraId="7F2EB813" w14:textId="77777777" w:rsidR="009B6E70" w:rsidRDefault="009B6E70" w:rsidP="009B6E70">
      <w:pPr>
        <w:tabs>
          <w:tab w:val="left" w:pos="2340"/>
        </w:tabs>
        <w:ind w:firstLine="709"/>
        <w:jc w:val="both"/>
        <w:rPr>
          <w:szCs w:val="28"/>
          <w:lang w:val="kk-KZ"/>
        </w:rPr>
      </w:pPr>
      <w:r>
        <w:rPr>
          <w:szCs w:val="28"/>
          <w:lang w:val="kk-KZ"/>
        </w:rPr>
        <w:t>Қауіпсіздік жарықтандыруы - жұмыстық жарықтандыру өшіп қалған жағдайда қондырғы, механизмдер тоқтап қалуы жарылыс, өрт, адамдардың улануы қауіпі төнгенде технологиялық процестің бұзылуына әкелетін болса жұмысты жалғастыру үшін қажет.</w:t>
      </w:r>
    </w:p>
    <w:p w14:paraId="3E589A2D" w14:textId="77777777" w:rsidR="009B6E70" w:rsidRDefault="009B6E70" w:rsidP="009B6E70">
      <w:pPr>
        <w:tabs>
          <w:tab w:val="left" w:pos="2340"/>
        </w:tabs>
        <w:ind w:firstLine="709"/>
        <w:jc w:val="both"/>
        <w:rPr>
          <w:szCs w:val="28"/>
          <w:lang w:val="kk-KZ"/>
        </w:rPr>
      </w:pPr>
      <w:r>
        <w:rPr>
          <w:szCs w:val="28"/>
          <w:lang w:val="kk-KZ"/>
        </w:rPr>
        <w:t>Қауіпсіздік жарықтандыруы жұмыс орнының 5% мөлшерін жарықпен қамтамасыз етіп тұруы қажет. Ғимарат ішінде 2 люкстен кем болмау керек. Өндіріс территориясында 1люкстен кем болмау керек.</w:t>
      </w:r>
    </w:p>
    <w:p w14:paraId="681F9221" w14:textId="77777777" w:rsidR="009B6E70" w:rsidRDefault="009B6E70" w:rsidP="009B6E70">
      <w:pPr>
        <w:tabs>
          <w:tab w:val="left" w:pos="2340"/>
        </w:tabs>
        <w:ind w:firstLine="709"/>
        <w:jc w:val="both"/>
        <w:rPr>
          <w:szCs w:val="28"/>
          <w:lang w:val="kk-KZ"/>
        </w:rPr>
      </w:pPr>
      <w:r>
        <w:rPr>
          <w:szCs w:val="28"/>
          <w:lang w:val="kk-KZ"/>
        </w:rPr>
        <w:t>Кезекшілік - бөлмені жұмыстан тыс уақытта жарықтандыруға пайдаланады. Күзеттік жарықтандыру өндіріс территориясында түнгі уақытта қолданады. Жарықтану 0,5 люкспен кем болмауы керек.</w:t>
      </w:r>
    </w:p>
    <w:p w14:paraId="1E35D767" w14:textId="77777777" w:rsidR="009B6E70" w:rsidRDefault="009B6E70" w:rsidP="009B6E70">
      <w:pPr>
        <w:tabs>
          <w:tab w:val="left" w:pos="2340"/>
        </w:tabs>
        <w:ind w:firstLine="709"/>
        <w:jc w:val="both"/>
        <w:rPr>
          <w:szCs w:val="28"/>
          <w:lang w:val="kk-KZ"/>
        </w:rPr>
      </w:pPr>
      <w:r>
        <w:rPr>
          <w:szCs w:val="28"/>
          <w:lang w:val="kk-KZ"/>
        </w:rPr>
        <w:t>Жасанды жарықтандыру жалпы және комбинирленген жарықтандыру жүйесімен қамтамасыз етіледі.</w:t>
      </w:r>
    </w:p>
    <w:p w14:paraId="129554FA" w14:textId="77777777" w:rsidR="009B6E70" w:rsidRDefault="009B6E70" w:rsidP="009B6E70">
      <w:pPr>
        <w:tabs>
          <w:tab w:val="left" w:pos="2340"/>
        </w:tabs>
        <w:ind w:firstLine="709"/>
        <w:jc w:val="both"/>
        <w:rPr>
          <w:szCs w:val="28"/>
          <w:lang w:val="kk-KZ"/>
        </w:rPr>
      </w:pPr>
      <w:r>
        <w:rPr>
          <w:szCs w:val="28"/>
          <w:lang w:val="kk-KZ"/>
        </w:rPr>
        <w:t>Жалпы біркелкі ол жұмыс орнының орналасуына байланыссыз орналастырылады және жалпы локальді шоғырландырылған - шамдардың орналасуы қондырғы мен жұмыс орнының орналасуымен байланысты болады.</w:t>
      </w:r>
    </w:p>
    <w:p w14:paraId="05E9A409" w14:textId="77777777" w:rsidR="009B6E70" w:rsidRDefault="009B6E70" w:rsidP="009B6E70">
      <w:pPr>
        <w:tabs>
          <w:tab w:val="left" w:pos="2340"/>
        </w:tabs>
        <w:ind w:firstLine="709"/>
        <w:jc w:val="both"/>
        <w:rPr>
          <w:szCs w:val="28"/>
          <w:lang w:val="kk-KZ"/>
        </w:rPr>
      </w:pPr>
      <w:r>
        <w:rPr>
          <w:szCs w:val="28"/>
          <w:lang w:val="kk-KZ"/>
        </w:rPr>
        <w:t>Жалпы біркелкіде шамдарды ілу биіктігі, шамдардың түрі, шамдардың қуаты бірдей болады. Жалпы локальдіде – олар әртүрлі.</w:t>
      </w:r>
    </w:p>
    <w:p w14:paraId="6F469CFF" w14:textId="77777777" w:rsidR="009B6E70" w:rsidRDefault="009B6E70" w:rsidP="009B6E70">
      <w:pPr>
        <w:tabs>
          <w:tab w:val="left" w:pos="2340"/>
        </w:tabs>
        <w:ind w:firstLine="709"/>
        <w:jc w:val="both"/>
        <w:rPr>
          <w:szCs w:val="28"/>
          <w:lang w:val="kk-KZ"/>
        </w:rPr>
      </w:pPr>
      <w:r>
        <w:rPr>
          <w:szCs w:val="28"/>
          <w:lang w:val="kk-KZ"/>
        </w:rPr>
        <w:t xml:space="preserve"> Егер жұмыс сипатына байланысты жұмыс орнының жарықтануын күшейту қажет болса, қосымша жергілікті жарықтандыру қолданылады</w:t>
      </w:r>
    </w:p>
    <w:p w14:paraId="0301D787" w14:textId="77777777" w:rsidR="009B6E70" w:rsidRDefault="009B6E70" w:rsidP="009B6E70">
      <w:pPr>
        <w:tabs>
          <w:tab w:val="left" w:pos="2340"/>
        </w:tabs>
        <w:ind w:firstLine="709"/>
        <w:jc w:val="both"/>
        <w:rPr>
          <w:szCs w:val="28"/>
          <w:lang w:val="kk-KZ"/>
        </w:rPr>
      </w:pPr>
      <w:r>
        <w:rPr>
          <w:szCs w:val="28"/>
          <w:lang w:val="kk-KZ"/>
        </w:rPr>
        <w:t>Жалпы мен жергіліктіні бірге қолдану комбинирленген жарықтандыру деп аталады. Жасанды жарықтануды нормалау атқаратын жұмыстың разрядына байланысты бекітілген санитарлық нормаларға сай болуы қажет.</w:t>
      </w:r>
    </w:p>
    <w:p w14:paraId="78B6174D" w14:textId="77777777" w:rsidR="009B6E70" w:rsidRDefault="009B6E70" w:rsidP="009B6E70">
      <w:pPr>
        <w:tabs>
          <w:tab w:val="left" w:pos="2340"/>
        </w:tabs>
        <w:ind w:firstLine="709"/>
        <w:jc w:val="both"/>
        <w:rPr>
          <w:szCs w:val="28"/>
          <w:lang w:val="kk-KZ"/>
        </w:rPr>
      </w:pPr>
      <w:r>
        <w:rPr>
          <w:szCs w:val="28"/>
          <w:lang w:val="kk-KZ"/>
        </w:rPr>
        <w:t>Біріктірілген жарықтандыру  табиғи және жасанды жарықтандыруды бірге қолдану. I-III разрядты жұмыстарды және табиғи жарықтандыру жеткіліксіз болған жағдайда ТЖК 80% аз болса қолданылады.</w:t>
      </w:r>
    </w:p>
    <w:p w14:paraId="7CA8ED31" w14:textId="77777777" w:rsidR="009B6E70" w:rsidRDefault="009B6E70" w:rsidP="009B6E70">
      <w:pPr>
        <w:tabs>
          <w:tab w:val="left" w:pos="2340"/>
        </w:tabs>
        <w:ind w:firstLine="709"/>
        <w:jc w:val="both"/>
        <w:rPr>
          <w:szCs w:val="28"/>
          <w:lang w:val="kk-KZ"/>
        </w:rPr>
      </w:pPr>
      <w:r>
        <w:rPr>
          <w:i/>
          <w:szCs w:val="28"/>
          <w:lang w:val="kk-KZ"/>
        </w:rPr>
        <w:t>Жарық көздеріне, шамдарға сипаттама</w:t>
      </w:r>
      <w:r>
        <w:rPr>
          <w:szCs w:val="28"/>
          <w:lang w:val="kk-KZ"/>
        </w:rPr>
        <w:t>. Қыздыратын лампалар галогенді және газоразрядты лампалар.</w:t>
      </w:r>
    </w:p>
    <w:p w14:paraId="77A06A42" w14:textId="77777777" w:rsidR="009B6E70" w:rsidRDefault="009B6E70" w:rsidP="009B6E70">
      <w:pPr>
        <w:tabs>
          <w:tab w:val="left" w:pos="2340"/>
        </w:tabs>
        <w:ind w:firstLine="709"/>
        <w:jc w:val="both"/>
        <w:rPr>
          <w:szCs w:val="28"/>
          <w:lang w:val="kk-KZ"/>
        </w:rPr>
      </w:pPr>
      <w:r>
        <w:rPr>
          <w:szCs w:val="28"/>
          <w:lang w:val="kk-KZ"/>
        </w:rPr>
        <w:t>Қыздыру лампалары вольфрам жіпшелерін жоғары температураға дейін қыздыру арқылы жарық шығарады. Оның түрлері: вакуумды(НВ), газ толтырылған, (аргон мен азот қосындысы), биспиральді (НБ), айналы диффузды шағылдыратын қабаты бар.</w:t>
      </w:r>
    </w:p>
    <w:p w14:paraId="601950BF" w14:textId="77777777" w:rsidR="009B6E70" w:rsidRDefault="009B6E70" w:rsidP="009B6E70">
      <w:pPr>
        <w:tabs>
          <w:tab w:val="left" w:pos="2340"/>
        </w:tabs>
        <w:ind w:firstLine="709"/>
        <w:jc w:val="both"/>
        <w:rPr>
          <w:szCs w:val="28"/>
          <w:lang w:val="kk-KZ"/>
        </w:rPr>
      </w:pPr>
      <w:r>
        <w:rPr>
          <w:szCs w:val="28"/>
          <w:lang w:val="kk-KZ"/>
        </w:rPr>
        <w:lastRenderedPageBreak/>
        <w:t>Қыздыру лампалары қолдануға қолайлы, жасалуы қарапайым. Кемшілігі қызмет ету мерзімі аз (1000 сағ.). Тез бұзылады, жарық беруі (7-20лм/Вт), күндізгі жарықтан айырмашылығы бар сарғыш, қызғылт сәулелер шығарады. Заттардың түсін қабылдауды өзгертеді. Лампа колбасының жоғары температураға көтерілуі.</w:t>
      </w:r>
    </w:p>
    <w:p w14:paraId="463BA972" w14:textId="77777777" w:rsidR="009B6E70" w:rsidRDefault="009B6E70" w:rsidP="009B6E70">
      <w:pPr>
        <w:tabs>
          <w:tab w:val="left" w:pos="2340"/>
        </w:tabs>
        <w:ind w:firstLine="709"/>
        <w:jc w:val="both"/>
        <w:rPr>
          <w:szCs w:val="28"/>
          <w:lang w:val="kk-KZ"/>
        </w:rPr>
      </w:pPr>
      <w:r>
        <w:rPr>
          <w:szCs w:val="28"/>
          <w:lang w:val="kk-KZ"/>
        </w:rPr>
        <w:t>Галогенді лампалар колбада вольфрам жібімен бірге галогендердің буы болады. М: иодтың галогені олар жіптің қызу температурасын жоғарылатады да вольфрамның булануын болдырмайды. Қызмет ету мерзімі (3000 сағ.дейін)жарық беруі(40 лм/Вт)тең.</w:t>
      </w:r>
    </w:p>
    <w:p w14:paraId="79E05021" w14:textId="77777777" w:rsidR="009B6E70" w:rsidRDefault="009B6E70" w:rsidP="009B6E70">
      <w:pPr>
        <w:tabs>
          <w:tab w:val="left" w:pos="2340"/>
        </w:tabs>
        <w:ind w:firstLine="709"/>
        <w:jc w:val="both"/>
        <w:rPr>
          <w:szCs w:val="28"/>
          <w:lang w:val="kk-KZ"/>
        </w:rPr>
      </w:pPr>
      <w:r>
        <w:rPr>
          <w:szCs w:val="28"/>
          <w:lang w:val="kk-KZ"/>
        </w:rPr>
        <w:t>Иодтың циклі бар галогенді лампалардың жарық спектрі қолайлы, экологиялық жағынан тиімді. Сондықтан кең тараған. Бұл лампалардағы вольфрам буы иодпен байланысында да вольфрам спиральға қайта қонады.</w:t>
      </w:r>
    </w:p>
    <w:p w14:paraId="2D6EFA66" w14:textId="77777777" w:rsidR="009B6E70" w:rsidRDefault="009B6E70" w:rsidP="009B6E70">
      <w:pPr>
        <w:tabs>
          <w:tab w:val="left" w:pos="2340"/>
        </w:tabs>
        <w:ind w:firstLine="709"/>
        <w:jc w:val="both"/>
        <w:rPr>
          <w:szCs w:val="28"/>
          <w:lang w:val="kk-KZ"/>
        </w:rPr>
      </w:pPr>
      <w:r>
        <w:rPr>
          <w:szCs w:val="28"/>
          <w:lang w:val="kk-KZ"/>
        </w:rPr>
        <w:t>Газоразрядты лампалар - буларда және газдардағы электр разрядының нәтижесінде жарық шығарады. Шыны түтіктің ішкі бетіне люминофордың жұқа қабаты жағылады да ол газдың электр разрядымен ультракүлгін сәулелерін көзге көрінетін жарыққа айналдырады. Газоразрядты лампалар төмен қысымды (люминесцентті) және жоғары қысымды болып бөлінеді. Люминесцентті лампалар табиғи жарыққа жақын жарық шығарады. Гигиеналық жағынан адамға қолайлы. Жарық беруі жоғары 110 лм/Вт дейін колба беті қызбайды.өрт қаупі төмен. Қызмет ету уақыты (14000 сағ.)дейін.</w:t>
      </w:r>
    </w:p>
    <w:p w14:paraId="1588F100" w14:textId="77777777" w:rsidR="009B6E70" w:rsidRDefault="009B6E70" w:rsidP="009B6E70">
      <w:pPr>
        <w:tabs>
          <w:tab w:val="left" w:pos="2340"/>
        </w:tabs>
        <w:ind w:firstLine="709"/>
        <w:jc w:val="both"/>
        <w:rPr>
          <w:szCs w:val="28"/>
          <w:lang w:val="kk-KZ"/>
        </w:rPr>
      </w:pPr>
      <w:r>
        <w:rPr>
          <w:szCs w:val="28"/>
          <w:lang w:val="kk-KZ"/>
        </w:rPr>
        <w:t>Кемшілігі  стробоскопиялық эффекті бар,  жарық ағымының дірілдеп пульсация жасап тұруы. Көріп қабылдау қабілетін төмендетіп, өзгертіп көрсетуі мүмкін. Кейбір өндірістік операцияларда кедергі болуы мүмкін.  Қымбат және лампа құрылысы күрделі. Сыртқы орта температурасына тәуелді, сезімтал 20-25</w:t>
      </w:r>
      <w:r>
        <w:rPr>
          <w:szCs w:val="28"/>
          <w:vertAlign w:val="superscript"/>
          <w:lang w:val="kk-KZ"/>
        </w:rPr>
        <w:t>0</w:t>
      </w:r>
      <w:r>
        <w:rPr>
          <w:szCs w:val="28"/>
          <w:lang w:val="kk-KZ"/>
        </w:rPr>
        <w:t>С оптимальді, одан көтеріліп немесе төмендеп кетсе жарық ағымы төмендейді. Ток қуатына да байланысты 10-15% төмендесе сөніп қалады. Түрлері ақ түс лампалары, күндізгі түс лампалары, түсті жақсы беретін лампалар, жылы суық ақ лампалар.</w:t>
      </w:r>
    </w:p>
    <w:p w14:paraId="41924D97" w14:textId="77777777" w:rsidR="009B6E70" w:rsidRDefault="009B6E70" w:rsidP="009B6E70">
      <w:pPr>
        <w:tabs>
          <w:tab w:val="left" w:pos="2340"/>
        </w:tabs>
        <w:ind w:firstLine="709"/>
        <w:jc w:val="both"/>
        <w:rPr>
          <w:szCs w:val="28"/>
          <w:lang w:val="kk-KZ"/>
        </w:rPr>
      </w:pPr>
      <w:r>
        <w:rPr>
          <w:szCs w:val="28"/>
          <w:lang w:val="kk-KZ"/>
        </w:rPr>
        <w:t xml:space="preserve">Көшедегі ашық жерлерде,  6м-ден жоғары биік өндірістік бөлмелерде қысымы жоғары газоразрядты лампалар қолданылады. Сыртқы орта температурасына  шыдамды. кемшілігі 3-7 мин қосылу процессі ұзақ.   </w:t>
      </w:r>
    </w:p>
    <w:p w14:paraId="24B7635D" w14:textId="77777777" w:rsidR="009B6E70" w:rsidRDefault="009B6E70" w:rsidP="009B6E70">
      <w:pPr>
        <w:ind w:firstLine="709"/>
        <w:jc w:val="both"/>
        <w:rPr>
          <w:szCs w:val="28"/>
          <w:lang w:val="kk-KZ"/>
        </w:rPr>
      </w:pPr>
      <w:r>
        <w:rPr>
          <w:szCs w:val="28"/>
          <w:lang w:val="kk-KZ"/>
        </w:rPr>
        <w:t>Бөлменің негізгі кесіндісі – қабырғалық жарықтану кезіндегі жарық саңлауларының шынылану жазықтығына перпендикуляр болып келетін бөлме ортасынан өтетін көлденең немесе тік кесінді. Бөлменің негізгі кесіндісіне жұмыс орындарының ең көп саны және жарық саңлауынан ең алыс нүктелері кіру керек.</w:t>
      </w:r>
    </w:p>
    <w:p w14:paraId="2A6BA188" w14:textId="77777777" w:rsidR="009B6E70" w:rsidRDefault="009B6E70" w:rsidP="009B6E70">
      <w:pPr>
        <w:ind w:firstLine="709"/>
        <w:jc w:val="both"/>
        <w:rPr>
          <w:szCs w:val="28"/>
          <w:lang w:val="kk-KZ"/>
        </w:rPr>
      </w:pPr>
      <w:r>
        <w:rPr>
          <w:szCs w:val="28"/>
          <w:lang w:val="kk-KZ"/>
        </w:rPr>
        <w:t xml:space="preserve">Жасанды жарықты жарық ағыны әдісімен есептеу – бір лампаның жарық ағынын анықтап алып, сол бойынша шамдағы лампа қуатын анықтау қажет. </w:t>
      </w:r>
    </w:p>
    <w:p w14:paraId="7E20A177" w14:textId="77777777" w:rsidR="009B6E70" w:rsidRDefault="009B6E70" w:rsidP="009B6E70">
      <w:pPr>
        <w:ind w:firstLine="709"/>
        <w:jc w:val="both"/>
        <w:rPr>
          <w:szCs w:val="28"/>
          <w:lang w:val="kk-KZ"/>
        </w:rPr>
      </w:pPr>
      <w:r>
        <w:rPr>
          <w:szCs w:val="28"/>
          <w:lang w:val="kk-KZ"/>
        </w:rPr>
        <w:t>Лампаның жарық ағынын анықтау:</w:t>
      </w:r>
    </w:p>
    <w:p w14:paraId="44DF41E0" w14:textId="77777777" w:rsidR="009B6E70" w:rsidRDefault="009B6E70" w:rsidP="009B6E70">
      <w:pPr>
        <w:ind w:firstLine="709"/>
        <w:jc w:val="both"/>
        <w:rPr>
          <w:szCs w:val="28"/>
          <w:lang w:val="kk-KZ"/>
        </w:rPr>
      </w:pPr>
    </w:p>
    <w:p w14:paraId="43EEFABA" w14:textId="77777777" w:rsidR="009B6E70" w:rsidRDefault="009B6E70" w:rsidP="009B6E70">
      <w:pPr>
        <w:ind w:firstLine="709"/>
        <w:rPr>
          <w:szCs w:val="28"/>
          <w:lang w:val="kk-KZ"/>
        </w:rPr>
      </w:pPr>
      <w:r>
        <w:rPr>
          <w:szCs w:val="28"/>
          <w:lang w:val="kk-KZ"/>
        </w:rPr>
        <w:t xml:space="preserve">                       Eн ∙ Sn ∙ K</w:t>
      </w:r>
      <w:r>
        <w:rPr>
          <w:szCs w:val="28"/>
          <w:vertAlign w:val="subscript"/>
          <w:lang w:val="kk-KZ"/>
        </w:rPr>
        <w:t xml:space="preserve">3 </w:t>
      </w:r>
      <w:r>
        <w:rPr>
          <w:szCs w:val="28"/>
          <w:lang w:val="kk-KZ"/>
        </w:rPr>
        <w:t>∙ Z</w:t>
      </w:r>
    </w:p>
    <w:p w14:paraId="42158EEE" w14:textId="77777777" w:rsidR="009B6E70" w:rsidRDefault="009B6E70" w:rsidP="009B6E70">
      <w:pPr>
        <w:ind w:firstLine="709"/>
        <w:jc w:val="center"/>
        <w:rPr>
          <w:szCs w:val="28"/>
          <w:lang w:val="kk-KZ"/>
        </w:rPr>
      </w:pPr>
      <w:r>
        <w:rPr>
          <w:szCs w:val="28"/>
          <w:lang w:val="kk-KZ"/>
        </w:rPr>
        <w:t xml:space="preserve">  F=------------------------                                                    (7)</w:t>
      </w:r>
    </w:p>
    <w:p w14:paraId="501926BD" w14:textId="77777777" w:rsidR="009B6E70" w:rsidRDefault="009B6E70" w:rsidP="009B6E70">
      <w:pPr>
        <w:ind w:firstLine="709"/>
        <w:rPr>
          <w:szCs w:val="28"/>
          <w:lang w:val="kk-KZ"/>
        </w:rPr>
      </w:pPr>
      <w:r>
        <w:rPr>
          <w:szCs w:val="28"/>
          <w:lang w:val="kk-KZ"/>
        </w:rPr>
        <w:t xml:space="preserve">                         N ∙ n ∙ η</w:t>
      </w:r>
    </w:p>
    <w:p w14:paraId="6FEFF82C" w14:textId="77777777" w:rsidR="009B6E70" w:rsidRDefault="009B6E70" w:rsidP="009B6E70">
      <w:pPr>
        <w:ind w:firstLine="709"/>
        <w:jc w:val="both"/>
        <w:rPr>
          <w:szCs w:val="28"/>
          <w:lang w:val="kk-KZ"/>
        </w:rPr>
      </w:pPr>
    </w:p>
    <w:p w14:paraId="6410B62E" w14:textId="77777777" w:rsidR="009B6E70" w:rsidRDefault="009B6E70" w:rsidP="009B6E70">
      <w:pPr>
        <w:ind w:firstLine="709"/>
        <w:jc w:val="both"/>
        <w:rPr>
          <w:szCs w:val="28"/>
          <w:lang w:val="kk-KZ"/>
        </w:rPr>
      </w:pPr>
      <w:r>
        <w:rPr>
          <w:szCs w:val="28"/>
          <w:lang w:val="kk-KZ"/>
        </w:rPr>
        <w:t>мұндағы Eн – нормаланған жарықтану, лк;</w:t>
      </w:r>
    </w:p>
    <w:p w14:paraId="7029E8D6" w14:textId="77777777" w:rsidR="009B6E70" w:rsidRDefault="009B6E70" w:rsidP="009B6E70">
      <w:pPr>
        <w:ind w:firstLine="709"/>
        <w:jc w:val="both"/>
        <w:rPr>
          <w:szCs w:val="28"/>
          <w:vertAlign w:val="subscript"/>
          <w:lang w:val="kk-KZ"/>
        </w:rPr>
      </w:pPr>
      <w:r>
        <w:rPr>
          <w:szCs w:val="28"/>
          <w:lang w:val="kk-KZ"/>
        </w:rPr>
        <w:lastRenderedPageBreak/>
        <w:t>Sn – бөлме ауданы, м</w:t>
      </w:r>
      <w:r>
        <w:rPr>
          <w:szCs w:val="28"/>
          <w:vertAlign w:val="superscript"/>
          <w:lang w:val="kk-KZ"/>
        </w:rPr>
        <w:t>3</w:t>
      </w:r>
    </w:p>
    <w:p w14:paraId="12D649B0" w14:textId="77777777" w:rsidR="009B6E70" w:rsidRDefault="009B6E70" w:rsidP="009B6E70">
      <w:pPr>
        <w:ind w:firstLine="709"/>
        <w:jc w:val="both"/>
        <w:rPr>
          <w:szCs w:val="28"/>
          <w:vertAlign w:val="subscript"/>
          <w:lang w:val="kk-KZ"/>
        </w:rPr>
      </w:pPr>
      <w:r>
        <w:rPr>
          <w:szCs w:val="28"/>
          <w:lang w:val="kk-KZ"/>
        </w:rPr>
        <w:t>K</w:t>
      </w:r>
      <w:r>
        <w:rPr>
          <w:szCs w:val="28"/>
          <w:vertAlign w:val="subscript"/>
          <w:lang w:val="kk-KZ"/>
        </w:rPr>
        <w:t xml:space="preserve">3 </w:t>
      </w:r>
      <w:r>
        <w:rPr>
          <w:szCs w:val="28"/>
          <w:lang w:val="kk-KZ"/>
        </w:rPr>
        <w:t>– лампаның шаңдануын ескеретін запас коэффициенті</w:t>
      </w:r>
    </w:p>
    <w:p w14:paraId="41D5A6CD" w14:textId="77777777" w:rsidR="009B6E70" w:rsidRDefault="009B6E70" w:rsidP="009B6E70">
      <w:pPr>
        <w:ind w:firstLine="709"/>
        <w:jc w:val="both"/>
        <w:rPr>
          <w:szCs w:val="28"/>
          <w:lang w:val="kk-KZ"/>
        </w:rPr>
      </w:pPr>
      <w:r>
        <w:rPr>
          <w:szCs w:val="28"/>
          <w:lang w:val="kk-KZ"/>
        </w:rPr>
        <w:t>Z – жарықтың біркелкі еместігінің коэффициенті</w:t>
      </w:r>
    </w:p>
    <w:p w14:paraId="3C6CD35A" w14:textId="77777777" w:rsidR="009B6E70" w:rsidRDefault="009B6E70" w:rsidP="009B6E70">
      <w:pPr>
        <w:ind w:firstLine="709"/>
        <w:jc w:val="both"/>
        <w:rPr>
          <w:szCs w:val="28"/>
          <w:vertAlign w:val="subscript"/>
          <w:lang w:val="kk-KZ"/>
        </w:rPr>
      </w:pPr>
      <w:r>
        <w:rPr>
          <w:szCs w:val="28"/>
          <w:lang w:val="kk-KZ"/>
        </w:rPr>
        <w:t>N – шамдарының саны</w:t>
      </w:r>
    </w:p>
    <w:p w14:paraId="35F4E51C" w14:textId="77777777" w:rsidR="009B6E70" w:rsidRDefault="009B6E70" w:rsidP="009B6E70">
      <w:pPr>
        <w:ind w:firstLine="709"/>
        <w:jc w:val="both"/>
        <w:rPr>
          <w:szCs w:val="28"/>
          <w:vertAlign w:val="subscript"/>
          <w:lang w:val="kk-KZ"/>
        </w:rPr>
      </w:pPr>
      <w:r>
        <w:rPr>
          <w:szCs w:val="28"/>
          <w:lang w:val="kk-KZ"/>
        </w:rPr>
        <w:t>n  - шамдағы лампалар саны</w:t>
      </w:r>
    </w:p>
    <w:p w14:paraId="0F062C9B" w14:textId="77777777" w:rsidR="009B6E70" w:rsidRDefault="009B6E70" w:rsidP="009B6E70">
      <w:pPr>
        <w:ind w:firstLine="709"/>
        <w:jc w:val="both"/>
        <w:rPr>
          <w:szCs w:val="28"/>
          <w:lang w:val="kk-KZ"/>
        </w:rPr>
      </w:pPr>
      <w:r>
        <w:rPr>
          <w:szCs w:val="28"/>
          <w:lang w:val="kk-KZ"/>
        </w:rPr>
        <w:t>η  - жарық ағынының қолдану коэффициенті</w:t>
      </w:r>
    </w:p>
    <w:p w14:paraId="7AE9EA15" w14:textId="77777777" w:rsidR="009B6E70" w:rsidRDefault="009B6E70" w:rsidP="009B6E70">
      <w:pPr>
        <w:ind w:firstLine="709"/>
        <w:jc w:val="both"/>
        <w:rPr>
          <w:szCs w:val="28"/>
          <w:lang w:val="kk-KZ"/>
        </w:rPr>
      </w:pPr>
      <w:r>
        <w:rPr>
          <w:szCs w:val="28"/>
          <w:lang w:val="kk-KZ"/>
        </w:rPr>
        <w:t>Өндірістік және админстративтік бөлмедегі жасанды жарықты есептеген соң жарық саңлауының есептелінген және іс жүзіндегі жарық саңлауы ауданы салыстырылады да ҚР СНжәнеЕ 2.04-05-2002 бойынша жасанды жарықтық сәйкестігі немесе сәйсек еместігіне қорытынды жасалады.</w:t>
      </w:r>
    </w:p>
    <w:p w14:paraId="7AC6152C" w14:textId="77777777" w:rsidR="009B6E70" w:rsidRDefault="009B6E70" w:rsidP="009B6E70">
      <w:pPr>
        <w:rPr>
          <w:i/>
          <w:szCs w:val="28"/>
        </w:rPr>
      </w:pPr>
      <w:r>
        <w:rPr>
          <w:i/>
          <w:szCs w:val="28"/>
          <w:lang w:val="kk-KZ"/>
        </w:rPr>
        <w:t>Орналастыруы бойынша шамдардың кластары:</w:t>
      </w:r>
    </w:p>
    <w:p w14:paraId="1C272868" w14:textId="77777777" w:rsidR="009B6E70" w:rsidRDefault="009B6E70" w:rsidP="009B6E70">
      <w:pPr>
        <w:rPr>
          <w:szCs w:val="28"/>
        </w:rPr>
      </w:pPr>
      <w:r>
        <w:rPr>
          <w:i/>
          <w:szCs w:val="28"/>
        </w:rPr>
        <w:t>П</w:t>
      </w:r>
      <w:r>
        <w:rPr>
          <w:b/>
          <w:szCs w:val="28"/>
        </w:rPr>
        <w:t xml:space="preserve"> – </w:t>
      </w:r>
      <w:r>
        <w:rPr>
          <w:szCs w:val="28"/>
          <w:lang w:val="kk-KZ"/>
        </w:rPr>
        <w:t>тікелей жарық</w:t>
      </w:r>
      <w:r>
        <w:rPr>
          <w:szCs w:val="28"/>
        </w:rPr>
        <w:t>;</w:t>
      </w:r>
    </w:p>
    <w:p w14:paraId="2545D528" w14:textId="77777777" w:rsidR="009B6E70" w:rsidRDefault="009B6E70" w:rsidP="009B6E70">
      <w:pPr>
        <w:rPr>
          <w:szCs w:val="28"/>
        </w:rPr>
      </w:pPr>
      <w:r>
        <w:rPr>
          <w:i/>
          <w:szCs w:val="28"/>
        </w:rPr>
        <w:t xml:space="preserve">Н </w:t>
      </w:r>
      <w:r>
        <w:rPr>
          <w:b/>
          <w:szCs w:val="28"/>
        </w:rPr>
        <w:t xml:space="preserve">– </w:t>
      </w:r>
      <w:r>
        <w:rPr>
          <w:szCs w:val="28"/>
          <w:lang w:val="kk-KZ"/>
        </w:rPr>
        <w:t>негізінен тікелей жарық</w:t>
      </w:r>
      <w:r>
        <w:rPr>
          <w:szCs w:val="28"/>
        </w:rPr>
        <w:t>;</w:t>
      </w:r>
    </w:p>
    <w:p w14:paraId="030F1BED" w14:textId="77777777" w:rsidR="009B6E70" w:rsidRDefault="009B6E70" w:rsidP="009B6E70">
      <w:pPr>
        <w:rPr>
          <w:szCs w:val="28"/>
        </w:rPr>
      </w:pPr>
      <w:r>
        <w:rPr>
          <w:i/>
          <w:szCs w:val="28"/>
        </w:rPr>
        <w:t>Р</w:t>
      </w:r>
      <w:r>
        <w:rPr>
          <w:szCs w:val="28"/>
        </w:rPr>
        <w:t xml:space="preserve"> – </w:t>
      </w:r>
      <w:r>
        <w:rPr>
          <w:szCs w:val="28"/>
          <w:lang w:val="kk-KZ"/>
        </w:rPr>
        <w:t>шашыраңқы жарық</w:t>
      </w:r>
      <w:r>
        <w:rPr>
          <w:szCs w:val="28"/>
        </w:rPr>
        <w:t>;</w:t>
      </w:r>
    </w:p>
    <w:p w14:paraId="75AF1601" w14:textId="77777777" w:rsidR="009B6E70" w:rsidRDefault="009B6E70" w:rsidP="009B6E70">
      <w:pPr>
        <w:rPr>
          <w:szCs w:val="28"/>
        </w:rPr>
      </w:pPr>
      <w:r>
        <w:rPr>
          <w:i/>
          <w:szCs w:val="28"/>
        </w:rPr>
        <w:t>В</w:t>
      </w:r>
      <w:r>
        <w:rPr>
          <w:szCs w:val="28"/>
        </w:rPr>
        <w:t xml:space="preserve"> – </w:t>
      </w:r>
      <w:r>
        <w:rPr>
          <w:szCs w:val="28"/>
          <w:lang w:val="kk-KZ"/>
        </w:rPr>
        <w:t>негізінен шағылатын жарық</w:t>
      </w:r>
      <w:r>
        <w:rPr>
          <w:szCs w:val="28"/>
        </w:rPr>
        <w:t>;</w:t>
      </w:r>
    </w:p>
    <w:p w14:paraId="58EC2C6F" w14:textId="77777777" w:rsidR="009B6E70" w:rsidRDefault="009B6E70" w:rsidP="009B6E70">
      <w:pPr>
        <w:rPr>
          <w:szCs w:val="28"/>
        </w:rPr>
      </w:pPr>
      <w:r>
        <w:rPr>
          <w:i/>
          <w:szCs w:val="28"/>
        </w:rPr>
        <w:t xml:space="preserve">О </w:t>
      </w:r>
      <w:r>
        <w:rPr>
          <w:szCs w:val="28"/>
        </w:rPr>
        <w:t xml:space="preserve">– </w:t>
      </w:r>
      <w:r>
        <w:rPr>
          <w:szCs w:val="28"/>
          <w:lang w:val="kk-KZ"/>
        </w:rPr>
        <w:t>шағылған жарық</w:t>
      </w:r>
      <w:r>
        <w:rPr>
          <w:szCs w:val="28"/>
        </w:rPr>
        <w:t>.</w:t>
      </w:r>
    </w:p>
    <w:p w14:paraId="777189D8" w14:textId="77777777" w:rsidR="009B6E70" w:rsidRDefault="009B6E70" w:rsidP="009B6E70">
      <w:pPr>
        <w:tabs>
          <w:tab w:val="left" w:pos="2760"/>
        </w:tabs>
        <w:ind w:firstLine="709"/>
        <w:rPr>
          <w:szCs w:val="28"/>
          <w:lang w:val="kk-KZ"/>
        </w:rPr>
      </w:pPr>
    </w:p>
    <w:p w14:paraId="36E4921C" w14:textId="77777777" w:rsidR="00D857AB" w:rsidRDefault="00D857AB">
      <w:bookmarkStart w:id="0" w:name="_GoBack"/>
      <w:bookmarkEnd w:id="0"/>
    </w:p>
    <w:sectPr w:rsidR="00D857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CD1"/>
    <w:rsid w:val="009B6E70"/>
    <w:rsid w:val="00C53CD1"/>
    <w:rsid w:val="00D857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5E3F01-6F57-489A-8A3F-F310667EE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B6E7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9B6E70"/>
    <w:pPr>
      <w:spacing w:after="120"/>
      <w:ind w:left="283"/>
    </w:pPr>
    <w:rPr>
      <w:lang w:val="x-none" w:eastAsia="x-none"/>
    </w:rPr>
  </w:style>
  <w:style w:type="character" w:customStyle="1" w:styleId="a4">
    <w:name w:val="Основной текст с отступом Знак"/>
    <w:basedOn w:val="a0"/>
    <w:link w:val="a3"/>
    <w:semiHidden/>
    <w:rsid w:val="009B6E70"/>
    <w:rPr>
      <w:rFonts w:ascii="Times New Roman" w:eastAsia="Times New Roman" w:hAnsi="Times New Roman" w:cs="Times New Roman"/>
      <w:sz w:val="28"/>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1249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876</Words>
  <Characters>4994</Characters>
  <Application>Microsoft Office Word</Application>
  <DocSecurity>0</DocSecurity>
  <Lines>41</Lines>
  <Paragraphs>11</Paragraphs>
  <ScaleCrop>false</ScaleCrop>
  <Company/>
  <LinksUpToDate>false</LinksUpToDate>
  <CharactersWithSpaces>5859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2020-09-11T02:58:00Z</dcterms:created>
  <dcterms:modified xsi:type="dcterms:W3CDTF">2020-09-11T02:59:00Z</dcterms:modified>
</cp:coreProperties>
</file>